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D2" w:rsidRDefault="00F135D2" w:rsidP="00F135D2">
      <w:pPr>
        <w:rPr>
          <w:rFonts w:ascii="Times New Roman" w:hAnsi="Times New Roman" w:cs="Times New Roman"/>
        </w:rPr>
      </w:pPr>
      <w:r w:rsidRPr="00F135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Настоящая рабочая программа по родному </w:t>
      </w:r>
      <w:r w:rsidR="00254074">
        <w:rPr>
          <w:rFonts w:ascii="Times New Roman" w:hAnsi="Times New Roman" w:cs="Times New Roman"/>
          <w:sz w:val="24"/>
          <w:szCs w:val="24"/>
          <w:lang w:val="tt-RU"/>
        </w:rPr>
        <w:t>(татарскому</w:t>
      </w:r>
      <w:proofErr w:type="gramStart"/>
      <w:r w:rsidR="00254074">
        <w:rPr>
          <w:rFonts w:ascii="Times New Roman" w:hAnsi="Times New Roman" w:cs="Times New Roman"/>
          <w:sz w:val="24"/>
          <w:szCs w:val="24"/>
          <w:lang w:val="tt-RU"/>
        </w:rPr>
        <w:t>)</w:t>
      </w:r>
      <w:r>
        <w:rPr>
          <w:rFonts w:ascii="Times New Roman" w:hAnsi="Times New Roman" w:cs="Times New Roman"/>
        </w:rPr>
        <w:t>я</w:t>
      </w:r>
      <w:proofErr w:type="gramEnd"/>
      <w:r>
        <w:rPr>
          <w:rFonts w:ascii="Times New Roman" w:hAnsi="Times New Roman" w:cs="Times New Roman"/>
        </w:rPr>
        <w:t>зыку</w:t>
      </w:r>
      <w:r w:rsidR="00254074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1 для  учащихся 5-9 классов составлена в соответствии с требованиями Федерального государственного стандарта основного</w:t>
      </w:r>
      <w:r w:rsidR="006F1E59">
        <w:rPr>
          <w:rFonts w:ascii="Times New Roman" w:hAnsi="Times New Roman" w:cs="Times New Roman"/>
        </w:rPr>
        <w:t xml:space="preserve"> общего образования на основе</w:t>
      </w:r>
      <w:r>
        <w:rPr>
          <w:rFonts w:ascii="Times New Roman" w:hAnsi="Times New Roman" w:cs="Times New Roman"/>
        </w:rPr>
        <w:t xml:space="preserve"> основной образовательной программы МБОУ “Школа № 147”</w:t>
      </w:r>
    </w:p>
    <w:p w:rsidR="00F135D2" w:rsidRPr="00D2561F" w:rsidRDefault="00F135D2" w:rsidP="00F135D2">
      <w:pPr>
        <w:rPr>
          <w:rFonts w:ascii="Times New Roman" w:hAnsi="Times New Roman" w:cs="Times New Roman"/>
        </w:rPr>
      </w:pPr>
      <w:r w:rsidRPr="00D2561F">
        <w:rPr>
          <w:rFonts w:ascii="Times New Roman" w:hAnsi="Times New Roman" w:cs="Times New Roman"/>
        </w:rPr>
        <w:t>Рабо</w:t>
      </w:r>
      <w:r>
        <w:rPr>
          <w:rFonts w:ascii="Times New Roman" w:hAnsi="Times New Roman" w:cs="Times New Roman"/>
        </w:rPr>
        <w:t xml:space="preserve">чая программа </w:t>
      </w:r>
      <w:proofErr w:type="spellStart"/>
      <w:r>
        <w:rPr>
          <w:rFonts w:ascii="Times New Roman" w:hAnsi="Times New Roman" w:cs="Times New Roman"/>
        </w:rPr>
        <w:t>расчитана</w:t>
      </w:r>
      <w:proofErr w:type="spellEnd"/>
      <w:r>
        <w:rPr>
          <w:rFonts w:ascii="Times New Roman" w:hAnsi="Times New Roman" w:cs="Times New Roman"/>
        </w:rPr>
        <w:t xml:space="preserve"> на 348</w:t>
      </w:r>
      <w:r w:rsidR="007110FC">
        <w:rPr>
          <w:rFonts w:ascii="Times New Roman" w:hAnsi="Times New Roman" w:cs="Times New Roman"/>
        </w:rPr>
        <w:t xml:space="preserve"> </w:t>
      </w:r>
      <w:proofErr w:type="spellStart"/>
      <w:r w:rsidR="007110FC">
        <w:rPr>
          <w:rFonts w:ascii="Times New Roman" w:hAnsi="Times New Roman" w:cs="Times New Roman"/>
        </w:rPr>
        <w:t>часов</w:t>
      </w:r>
      <w:proofErr w:type="gramStart"/>
      <w:r w:rsidR="007110FC">
        <w:rPr>
          <w:rFonts w:ascii="Times New Roman" w:hAnsi="Times New Roman" w:cs="Times New Roman"/>
        </w:rPr>
        <w:t>.в</w:t>
      </w:r>
      <w:proofErr w:type="spellEnd"/>
      <w:proofErr w:type="gramEnd"/>
      <w:r w:rsidR="007110FC">
        <w:rPr>
          <w:rFonts w:ascii="Times New Roman" w:hAnsi="Times New Roman" w:cs="Times New Roman"/>
        </w:rPr>
        <w:t xml:space="preserve"> 5классе 70 часов, в 6 классе 70</w:t>
      </w:r>
      <w:r w:rsidRPr="00D2561F">
        <w:rPr>
          <w:rFonts w:ascii="Times New Roman" w:hAnsi="Times New Roman" w:cs="Times New Roman"/>
        </w:rPr>
        <w:t xml:space="preserve"> часов, </w:t>
      </w:r>
      <w:r>
        <w:rPr>
          <w:rFonts w:ascii="Times New Roman" w:hAnsi="Times New Roman" w:cs="Times New Roman"/>
        </w:rPr>
        <w:t xml:space="preserve">                                        </w:t>
      </w:r>
      <w:r w:rsidR="007110FC">
        <w:rPr>
          <w:rFonts w:ascii="Times New Roman" w:hAnsi="Times New Roman" w:cs="Times New Roman"/>
        </w:rPr>
        <w:t>в 7 классе 70 часа, в 8 классе 70 часа, в 9 классе 68</w:t>
      </w:r>
      <w:r w:rsidRPr="00D2561F">
        <w:rPr>
          <w:rFonts w:ascii="Times New Roman" w:hAnsi="Times New Roman" w:cs="Times New Roman"/>
        </w:rPr>
        <w:t xml:space="preserve"> часа. </w:t>
      </w:r>
    </w:p>
    <w:p w:rsidR="00F135D2" w:rsidRDefault="00F135D2" w:rsidP="00F135D2">
      <w:pPr>
        <w:pStyle w:val="a3"/>
        <w:ind w:left="1080"/>
        <w:jc w:val="center"/>
        <w:rPr>
          <w:rFonts w:ascii="Times New Roman" w:hAnsi="Times New Roman"/>
        </w:rPr>
      </w:pPr>
    </w:p>
    <w:p w:rsidR="00F135D2" w:rsidRDefault="00F135D2" w:rsidP="00F135D2">
      <w:pPr>
        <w:pStyle w:val="a3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</w:t>
      </w:r>
      <w:r w:rsidRPr="004312E1">
        <w:rPr>
          <w:rFonts w:ascii="Times New Roman" w:hAnsi="Times New Roman"/>
          <w:b/>
          <w:sz w:val="28"/>
        </w:rPr>
        <w:t>ланируемые результаты освоения учебного предмета</w:t>
      </w:r>
      <w:r>
        <w:rPr>
          <w:rFonts w:ascii="Times New Roman" w:hAnsi="Times New Roman"/>
          <w:b/>
          <w:sz w:val="28"/>
        </w:rPr>
        <w:t xml:space="preserve"> </w:t>
      </w:r>
    </w:p>
    <w:p w:rsidR="00F135D2" w:rsidRPr="002A6DB9" w:rsidRDefault="00F135D2" w:rsidP="00F135D2">
      <w:pPr>
        <w:pStyle w:val="a3"/>
        <w:ind w:left="108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28"/>
        </w:rPr>
        <w:t>Родно</w:t>
      </w:r>
      <w:proofErr w:type="gramStart"/>
      <w:r>
        <w:rPr>
          <w:rFonts w:ascii="Times New Roman" w:hAnsi="Times New Roman"/>
          <w:b/>
          <w:sz w:val="28"/>
        </w:rPr>
        <w:t>й</w:t>
      </w:r>
      <w:r w:rsidR="00254074">
        <w:rPr>
          <w:rFonts w:ascii="Times New Roman" w:hAnsi="Times New Roman"/>
          <w:b/>
          <w:sz w:val="28"/>
        </w:rPr>
        <w:t>(</w:t>
      </w:r>
      <w:proofErr w:type="gramEnd"/>
      <w:r w:rsidR="00254074">
        <w:rPr>
          <w:rFonts w:ascii="Times New Roman" w:hAnsi="Times New Roman"/>
          <w:b/>
          <w:sz w:val="28"/>
        </w:rPr>
        <w:t>татарский)</w:t>
      </w:r>
      <w:r>
        <w:rPr>
          <w:rFonts w:ascii="Times New Roman" w:hAnsi="Times New Roman"/>
          <w:b/>
          <w:sz w:val="28"/>
        </w:rPr>
        <w:t xml:space="preserve"> язык</w:t>
      </w:r>
      <w:r w:rsidR="00254074">
        <w:rPr>
          <w:rFonts w:ascii="Times New Roman" w:hAnsi="Times New Roman"/>
          <w:b/>
          <w:sz w:val="28"/>
        </w:rPr>
        <w:t xml:space="preserve"> №</w:t>
      </w:r>
      <w:r>
        <w:rPr>
          <w:rFonts w:ascii="Times New Roman" w:hAnsi="Times New Roman"/>
          <w:b/>
          <w:sz w:val="28"/>
        </w:rPr>
        <w:t xml:space="preserve"> 1</w:t>
      </w:r>
    </w:p>
    <w:p w:rsidR="00F135D2" w:rsidRPr="00DC3C30" w:rsidRDefault="00F135D2" w:rsidP="00F135D2">
      <w:pPr>
        <w:pStyle w:val="a3"/>
        <w:ind w:left="0" w:firstLine="709"/>
        <w:rPr>
          <w:rFonts w:ascii="Times New Roman" w:hAnsi="Times New Roman"/>
          <w:b/>
          <w:bCs/>
          <w:caps/>
        </w:rPr>
      </w:pPr>
    </w:p>
    <w:p w:rsidR="00F135D2" w:rsidRPr="004312E1" w:rsidRDefault="00F135D2" w:rsidP="00F135D2">
      <w:pPr>
        <w:pStyle w:val="a3"/>
        <w:ind w:left="0" w:firstLine="709"/>
        <w:rPr>
          <w:rFonts w:ascii="Times New Roman" w:hAnsi="Times New Roman"/>
        </w:rPr>
      </w:pPr>
      <w:r w:rsidRPr="00DC3C30">
        <w:rPr>
          <w:rFonts w:ascii="Times New Roman" w:hAnsi="Times New Roman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DC3C30">
        <w:rPr>
          <w:rFonts w:ascii="Times New Roman" w:hAnsi="Times New Roman"/>
          <w:b/>
          <w:bCs/>
        </w:rPr>
        <w:t xml:space="preserve">предметными результатами </w:t>
      </w:r>
      <w:r>
        <w:rPr>
          <w:rFonts w:ascii="Times New Roman" w:hAnsi="Times New Roman"/>
        </w:rPr>
        <w:t>изучения предмета «Родной язык</w:t>
      </w:r>
      <w:r w:rsidRPr="00DC3C30">
        <w:rPr>
          <w:rFonts w:ascii="Times New Roman" w:hAnsi="Times New Roman"/>
        </w:rPr>
        <w:t>» являются:</w:t>
      </w:r>
    </w:p>
    <w:p w:rsidR="00894261" w:rsidRPr="00894261" w:rsidRDefault="00F135D2" w:rsidP="00894261">
      <w:pPr>
        <w:pStyle w:val="msonormalbullet2gif"/>
        <w:spacing w:before="0" w:beforeAutospacing="0" w:after="0" w:afterAutospacing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94261" w:rsidRPr="00894261">
        <w:rPr>
          <w:b/>
          <w:sz w:val="28"/>
          <w:szCs w:val="28"/>
        </w:rPr>
        <w:t xml:space="preserve"> класс</w:t>
      </w:r>
    </w:p>
    <w:p w:rsidR="004C0823" w:rsidRPr="004C0823" w:rsidRDefault="004C0823" w:rsidP="00894261">
      <w:pPr>
        <w:pStyle w:val="msonormalbullet2gif"/>
        <w:spacing w:before="0" w:beforeAutospacing="0" w:after="0" w:afterAutospacing="0"/>
        <w:contextualSpacing/>
      </w:pPr>
      <w:r w:rsidRPr="004C0823">
        <w:rPr>
          <w:b/>
        </w:rPr>
        <w:t>«Речевое общение. Речевая деятельность»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left="1429" w:hanging="720"/>
        <w:contextualSpacing/>
        <w:rPr>
          <w:b/>
        </w:rPr>
      </w:pPr>
      <w:r>
        <w:rPr>
          <w:b/>
        </w:rPr>
        <w:t xml:space="preserve">Ученик </w:t>
      </w:r>
      <w:r w:rsidRPr="004C0823">
        <w:rPr>
          <w:b/>
        </w:rPr>
        <w:t>научится: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понимать роль родного языка в жизни общества; роль русского языка как средства межнационального общения;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смысл понятий: устная и письменная речь, монолог, диалог, ситуация общения;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основные признаки разговорной речи;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выделить признаки текста и его различных типов;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соблюдать основные нормы татарского литературного языка, нормы татарского речевого этикета.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разговорную речь и различные стили;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определять тему и основную мысль текста;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объяснять с помощью словаря значение непонятных слов.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«Фонетика. Орфоэпия. Графика»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сделать фонетический разбор слова;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4C0823" w:rsidRPr="004C0823" w:rsidRDefault="004C0823" w:rsidP="004C082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выделить основные выразительные средства фонетики;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выразительно читать тексты из прозы и поэзии;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находить и грамотно использовать в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мультимедийной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форме необходимую  информацию из орфоэпических словарей и справочников.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C0823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4C0823">
        <w:rPr>
          <w:rFonts w:ascii="Times New Roman" w:hAnsi="Times New Roman"/>
          <w:b/>
          <w:sz w:val="24"/>
          <w:szCs w:val="24"/>
        </w:rPr>
        <w:t xml:space="preserve"> и словообразование»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делить слова на морфемы;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определить основные способы словообразования;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уметь образовывать новые слова </w:t>
      </w:r>
      <w:proofErr w:type="gramStart"/>
      <w:r w:rsidRPr="004C0823">
        <w:rPr>
          <w:rFonts w:ascii="Times New Roman" w:hAnsi="Times New Roman"/>
          <w:sz w:val="24"/>
          <w:szCs w:val="24"/>
        </w:rPr>
        <w:t>из</w:t>
      </w:r>
      <w:proofErr w:type="gramEnd"/>
      <w:r w:rsidRPr="004C0823">
        <w:rPr>
          <w:rFonts w:ascii="Times New Roman" w:hAnsi="Times New Roman"/>
          <w:sz w:val="24"/>
          <w:szCs w:val="24"/>
        </w:rPr>
        <w:t xml:space="preserve"> заданного;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C0823">
        <w:rPr>
          <w:rFonts w:ascii="Times New Roman" w:hAnsi="Times New Roman"/>
          <w:sz w:val="24"/>
          <w:szCs w:val="24"/>
        </w:rPr>
        <w:t xml:space="preserve">изучая </w:t>
      </w:r>
      <w:proofErr w:type="spellStart"/>
      <w:r w:rsidRPr="004C0823">
        <w:rPr>
          <w:rFonts w:ascii="Times New Roman" w:hAnsi="Times New Roman"/>
          <w:sz w:val="24"/>
          <w:szCs w:val="24"/>
        </w:rPr>
        <w:t>морфемику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 w:rsidRPr="004C0823">
        <w:rPr>
          <w:rFonts w:ascii="Times New Roman" w:hAnsi="Times New Roman"/>
          <w:sz w:val="24"/>
          <w:szCs w:val="24"/>
          <w:u w:val="single"/>
        </w:rPr>
        <w:t>.</w:t>
      </w:r>
    </w:p>
    <w:p w:rsidR="004C0823" w:rsidRPr="004C0823" w:rsidRDefault="004C0823" w:rsidP="004C082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увидеть смысловую связь между однокоренными словами;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4C0823" w:rsidRPr="004C0823" w:rsidRDefault="00A50264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  <w:r w:rsidR="004C0823" w:rsidRPr="004C0823">
        <w:rPr>
          <w:rFonts w:ascii="Times New Roman" w:hAnsi="Times New Roman"/>
          <w:b/>
          <w:sz w:val="24"/>
          <w:szCs w:val="24"/>
        </w:rPr>
        <w:t>«Лексикология и фразеология»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провести  лексический анализ слова;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объединять слова в тематические группы;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подбирать синонимы и антонимы;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распознавать фразеологические обороты;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придерживаться лексических норм при устной и письменной речи;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сделать общую классификацию словарного запаса;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различать </w:t>
      </w:r>
      <w:proofErr w:type="gramStart"/>
      <w:r w:rsidRPr="004C0823">
        <w:rPr>
          <w:rFonts w:ascii="Times New Roman" w:hAnsi="Times New Roman"/>
          <w:sz w:val="24"/>
          <w:szCs w:val="24"/>
        </w:rPr>
        <w:t>лексическую</w:t>
      </w:r>
      <w:proofErr w:type="gramEnd"/>
      <w:r w:rsidRPr="004C0823">
        <w:rPr>
          <w:rFonts w:ascii="Times New Roman" w:hAnsi="Times New Roman"/>
          <w:sz w:val="24"/>
          <w:szCs w:val="24"/>
        </w:rPr>
        <w:t xml:space="preserve"> и грамматическую значения слова;</w:t>
      </w:r>
    </w:p>
    <w:p w:rsidR="004C0823" w:rsidRPr="004C0823" w:rsidRDefault="00A50264" w:rsidP="00A5026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894261" w:rsidRDefault="00894261" w:rsidP="0089426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94261" w:rsidRPr="00894261" w:rsidRDefault="00894261" w:rsidP="00894261">
      <w:pPr>
        <w:pStyle w:val="msonormalbullet2gif"/>
        <w:spacing w:before="0" w:beforeAutospacing="0" w:after="0" w:afterAutospacing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</w:t>
      </w:r>
      <w:r w:rsidRPr="00894261">
        <w:rPr>
          <w:b/>
          <w:sz w:val="28"/>
          <w:szCs w:val="28"/>
        </w:rPr>
        <w:t>класс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contextualSpacing/>
      </w:pPr>
      <w:r w:rsidRPr="004C0823">
        <w:rPr>
          <w:b/>
        </w:rPr>
        <w:t>«Речевое общение. Речевая деятельность»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left="1429" w:hanging="720"/>
        <w:contextualSpacing/>
        <w:rPr>
          <w:b/>
        </w:rPr>
      </w:pPr>
      <w:r>
        <w:rPr>
          <w:b/>
        </w:rPr>
        <w:t xml:space="preserve">Ученик </w:t>
      </w:r>
      <w:r w:rsidRPr="004C0823">
        <w:rPr>
          <w:b/>
        </w:rPr>
        <w:t>научится: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понимать роль родного языка в жизни общества; роль русского языка как средства межнационального общения;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смысл понятий: устная и письменная речь, монолог, диалог, ситуация общения;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основные признаки разговорной речи;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определить особенности научного, публицистического, официально-делового стилей;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выделить признаки текста и его различных типов;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соблюдать основные нормы татарского литературного языка, нормы татарского речевого этикета.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разговорную речь и различные стили;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определять тему и основную мысль текста;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опознавать языковые единицы, проводить различные виды их анализа;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объяснять с помощью словаря значение непонятных слов.</w:t>
      </w:r>
    </w:p>
    <w:p w:rsidR="00894261" w:rsidRPr="004C0823" w:rsidRDefault="00A50264" w:rsidP="0089426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  <w:r w:rsidR="00894261" w:rsidRPr="004C0823">
        <w:rPr>
          <w:rFonts w:ascii="Times New Roman" w:hAnsi="Times New Roman"/>
          <w:b/>
          <w:sz w:val="24"/>
          <w:szCs w:val="24"/>
        </w:rPr>
        <w:t>«Морфология»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различать части речи татарского языка;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определить морфологические признаки слов;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>использовать различные формы частей речи в рамках норм современного татарского литературного языка;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исследовать словарный запас морфологии;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различать грамматические омонимы;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находить нужную информацию из различных словарей и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средств по морфологии.</w:t>
      </w:r>
    </w:p>
    <w:p w:rsidR="00894261" w:rsidRPr="004C0823" w:rsidRDefault="00A50264" w:rsidP="0089426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  <w:r w:rsidR="00894261" w:rsidRPr="004C0823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894261" w:rsidRDefault="00894261" w:rsidP="0089426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94261" w:rsidRPr="00894261" w:rsidRDefault="00894261" w:rsidP="00894261">
      <w:pPr>
        <w:pStyle w:val="msonormalbullet2gif"/>
        <w:spacing w:before="0" w:beforeAutospacing="0" w:after="0" w:afterAutospacing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94261">
        <w:rPr>
          <w:b/>
          <w:sz w:val="28"/>
          <w:szCs w:val="28"/>
        </w:rPr>
        <w:t xml:space="preserve"> класс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contextualSpacing/>
      </w:pPr>
      <w:r w:rsidRPr="004C0823">
        <w:rPr>
          <w:b/>
        </w:rPr>
        <w:t>«Речевое общение. Речевая деятельность»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left="1429" w:hanging="720"/>
        <w:contextualSpacing/>
        <w:rPr>
          <w:b/>
        </w:rPr>
      </w:pPr>
      <w:r>
        <w:rPr>
          <w:b/>
        </w:rPr>
        <w:t xml:space="preserve">Ученик </w:t>
      </w:r>
      <w:r w:rsidRPr="004C0823">
        <w:rPr>
          <w:b/>
        </w:rPr>
        <w:t>научится: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понимать роль родного языка в жизни общества; роль русского языка как средства межнационального общения;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смысл понятий: устная и письменная речь, монолог, диалог, ситуация общения;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основные признаки разговорной речи;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определить особенности научного, публицистического, официально-делового стилей;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выделить признаки текста и его различных типов;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соблюдать основные нормы татарского литературного языка, нормы татарского речевого этикета.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разговорную речь и различные стили;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определять тему и основную мысль текста;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опознавать языковые единицы, проводить различные виды их анализа;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объяснять с помощью словаря значение непонятных слов.</w:t>
      </w:r>
    </w:p>
    <w:p w:rsidR="00894261" w:rsidRPr="004C0823" w:rsidRDefault="00A50264" w:rsidP="0089426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  <w:r w:rsidR="00894261" w:rsidRPr="004C0823">
        <w:rPr>
          <w:rFonts w:ascii="Times New Roman" w:hAnsi="Times New Roman"/>
          <w:b/>
          <w:sz w:val="24"/>
          <w:szCs w:val="24"/>
        </w:rPr>
        <w:t>«Морфология»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различать части речи татарского языка;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определить морфологические признаки слов;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>применять знания и умения по морфологии на практике правописания и проведения различных видов анализа.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исследовать словарный запас морфологии;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различать грамматические омонимы;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находить нужную информацию из различных словарей и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средств по морфологии.</w:t>
      </w:r>
    </w:p>
    <w:p w:rsidR="00894261" w:rsidRPr="004C0823" w:rsidRDefault="00A50264" w:rsidP="0089426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  <w:r w:rsidR="00894261" w:rsidRPr="004C0823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894261" w:rsidRDefault="00894261" w:rsidP="0089426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94261" w:rsidRPr="00894261" w:rsidRDefault="00894261" w:rsidP="00894261">
      <w:pPr>
        <w:pStyle w:val="msonormalbullet2gif"/>
        <w:spacing w:before="0" w:beforeAutospacing="0" w:after="0" w:afterAutospacing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894261">
        <w:rPr>
          <w:b/>
          <w:sz w:val="28"/>
          <w:szCs w:val="28"/>
        </w:rPr>
        <w:t xml:space="preserve"> класс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contextualSpacing/>
      </w:pPr>
      <w:r w:rsidRPr="004C0823">
        <w:rPr>
          <w:b/>
        </w:rPr>
        <w:t>«Речевое общение. Речевая деятельность»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left="1429" w:hanging="720"/>
        <w:contextualSpacing/>
        <w:rPr>
          <w:b/>
        </w:rPr>
      </w:pPr>
      <w:r>
        <w:rPr>
          <w:b/>
        </w:rPr>
        <w:t xml:space="preserve">Ученик </w:t>
      </w:r>
      <w:r w:rsidRPr="004C0823">
        <w:rPr>
          <w:b/>
        </w:rPr>
        <w:t>научится: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понимать роль родного языка в жизни общества; роль русского языка как средства межнационального общения;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смысл понятий: устная и письменная речь, монолог, диалог, ситуация общения;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основные признаки разговорной речи;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определить особенности научного, публицистического, официально-делового стилей;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выделить признаки текста и его различных типов;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соблюдать основные нормы татарского литературного языка, нормы татарского речевого этикета.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разговорную речь и различные стили;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определять тему и основную мысль текста;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опознавать языковые единицы, проводить различные виды их анализа;</w:t>
      </w:r>
    </w:p>
    <w:p w:rsidR="00894261" w:rsidRPr="004C0823" w:rsidRDefault="00894261" w:rsidP="00894261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объяснять с помощью словаря значение непонятных слов.</w:t>
      </w:r>
    </w:p>
    <w:p w:rsidR="00894261" w:rsidRPr="004C0823" w:rsidRDefault="00894261" w:rsidP="00A5026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94261" w:rsidRPr="004C0823" w:rsidRDefault="00894261" w:rsidP="0089426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«Синтаксис»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словосочетания и предложения и их виды;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>уметь использовать знания и навыки по синтаксису и в других видах анализа.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894261" w:rsidRPr="004C0823" w:rsidRDefault="00A50264" w:rsidP="0089426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 xml:space="preserve"> </w:t>
      </w:r>
      <w:r w:rsidR="00894261" w:rsidRPr="004C0823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научится: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894261" w:rsidRPr="004C0823" w:rsidRDefault="00894261" w:rsidP="00894261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Ученик</w:t>
      </w:r>
      <w:r w:rsidRPr="004C0823">
        <w:rPr>
          <w:b/>
        </w:rPr>
        <w:t xml:space="preserve"> получит возможность научиться: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894261" w:rsidRPr="004C0823" w:rsidRDefault="00894261" w:rsidP="008942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894261" w:rsidRPr="004C0823" w:rsidRDefault="00894261" w:rsidP="00894261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4C0823" w:rsidRDefault="004C0823" w:rsidP="004C082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4C0823" w:rsidRPr="004C0823" w:rsidRDefault="004C0823" w:rsidP="004C082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4C0823">
        <w:rPr>
          <w:rFonts w:ascii="Times New Roman" w:hAnsi="Times New Roman"/>
          <w:b/>
          <w:sz w:val="28"/>
          <w:szCs w:val="28"/>
        </w:rPr>
        <w:t>9 класс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contextualSpacing/>
        <w:jc w:val="center"/>
      </w:pPr>
      <w:r w:rsidRPr="004C0823">
        <w:rPr>
          <w:b/>
        </w:rPr>
        <w:t>«Речевое общение. Речевая деятельность»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left="1429" w:hanging="720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понимать роль родного языка в жизни общества; роль русского языка как средства межнационального общения;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смысл понятий: устная и письменная речь, монолог, диалог, ситуация общения;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основные признаки разговорной речи;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определить особенности научного, публицистического, официально-делового стилей;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выделить признаки текста и его различных типов;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соблюдать основные нормы татарского литературного языка, нормы татарского речевого этикета.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различать разговорную речь и различные стили;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определять тему и основную мысль текста;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опознавать языковые единицы, проводить различные виды их анализа;</w:t>
      </w:r>
    </w:p>
    <w:p w:rsidR="004C0823" w:rsidRPr="004C0823" w:rsidRDefault="004C0823" w:rsidP="004C082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</w:pPr>
      <w:r w:rsidRPr="004C0823">
        <w:t>объяснять с помощью словаря значение непонятных слов.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«Фонетика. Орфоэпия. Графика»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сделать фонетический разбор слова;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4C0823" w:rsidRPr="004C0823" w:rsidRDefault="004C0823" w:rsidP="004C0823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выделить основные выразительные средства фонетики;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выразительно читать тексты из прозы и поэзии;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 xml:space="preserve">находить и грамотно использовать в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мультимедийной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форме необходимую  информацию из орфоэпических словарей и справочников.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4C0823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4C0823">
        <w:rPr>
          <w:rFonts w:ascii="Times New Roman" w:hAnsi="Times New Roman"/>
          <w:b/>
          <w:sz w:val="24"/>
          <w:szCs w:val="24"/>
        </w:rPr>
        <w:t xml:space="preserve"> и словообразование»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делить слова на морфемы;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определить основные способы словообразования;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уметь образовывать новые слова </w:t>
      </w:r>
      <w:proofErr w:type="gramStart"/>
      <w:r w:rsidRPr="004C0823">
        <w:rPr>
          <w:rFonts w:ascii="Times New Roman" w:hAnsi="Times New Roman"/>
          <w:sz w:val="24"/>
          <w:szCs w:val="24"/>
        </w:rPr>
        <w:t>из</w:t>
      </w:r>
      <w:proofErr w:type="gramEnd"/>
      <w:r w:rsidRPr="004C0823">
        <w:rPr>
          <w:rFonts w:ascii="Times New Roman" w:hAnsi="Times New Roman"/>
          <w:sz w:val="24"/>
          <w:szCs w:val="24"/>
        </w:rPr>
        <w:t xml:space="preserve"> заданного;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C0823">
        <w:rPr>
          <w:rFonts w:ascii="Times New Roman" w:hAnsi="Times New Roman"/>
          <w:sz w:val="24"/>
          <w:szCs w:val="24"/>
        </w:rPr>
        <w:t xml:space="preserve">изучая </w:t>
      </w:r>
      <w:proofErr w:type="spellStart"/>
      <w:r w:rsidRPr="004C0823">
        <w:rPr>
          <w:rFonts w:ascii="Times New Roman" w:hAnsi="Times New Roman"/>
          <w:sz w:val="24"/>
          <w:szCs w:val="24"/>
        </w:rPr>
        <w:t>морфемику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 w:rsidRPr="004C0823">
        <w:rPr>
          <w:rFonts w:ascii="Times New Roman" w:hAnsi="Times New Roman"/>
          <w:sz w:val="24"/>
          <w:szCs w:val="24"/>
          <w:u w:val="single"/>
        </w:rPr>
        <w:t>.</w:t>
      </w:r>
    </w:p>
    <w:p w:rsidR="004C0823" w:rsidRPr="004C0823" w:rsidRDefault="004C0823" w:rsidP="004C082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увидеть смысловую связь между однокоренными словами;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«Лексикология и фразеология»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провести  лексический анализ слова;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объединять слова в тематические группы;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подбирать синонимы и антонимы;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распознавать фразеологические обороты;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придерживаться лексических норм при устной и письменной речи;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сделать общую классификацию словарного запаса;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различать </w:t>
      </w:r>
      <w:proofErr w:type="gramStart"/>
      <w:r w:rsidRPr="004C0823">
        <w:rPr>
          <w:rFonts w:ascii="Times New Roman" w:hAnsi="Times New Roman"/>
          <w:sz w:val="24"/>
          <w:szCs w:val="24"/>
        </w:rPr>
        <w:t>лексическую</w:t>
      </w:r>
      <w:proofErr w:type="gramEnd"/>
      <w:r w:rsidRPr="004C0823">
        <w:rPr>
          <w:rFonts w:ascii="Times New Roman" w:hAnsi="Times New Roman"/>
          <w:sz w:val="24"/>
          <w:szCs w:val="24"/>
        </w:rPr>
        <w:t xml:space="preserve"> и грамматическую значения слова;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различных омонимов;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находить из различных лексических словарей (толковых, синонимов, антонимов, фразеологизмов, иностранных языков) и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средств необходимую информацию.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«Морфология»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различать части речи татарского языка;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определить морфологические признаки слов;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>исследовать словарный запас морфологии;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различать грамматические омонимы;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находить нужную информацию из различных словарей и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средств по морфологии.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«Синтаксис»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словосочетания и предложения и их виды;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«Орфография и пунктуация»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соблюдать в письме  орфографические и пунктуационные нормы;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найти и исправлять орфографические и пунктуационные ошибки;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осознавать важности сохранения в речи орфографических и пунктуационных норм;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 xml:space="preserve">находить нужную информацию из различных словарей и </w:t>
      </w:r>
      <w:proofErr w:type="spellStart"/>
      <w:r w:rsidRPr="004C0823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4C0823">
        <w:rPr>
          <w:rFonts w:ascii="Times New Roman" w:hAnsi="Times New Roman"/>
          <w:sz w:val="24"/>
          <w:szCs w:val="24"/>
        </w:rPr>
        <w:t xml:space="preserve"> средств и грамотно использовать их в письме.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«Стилистика»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понимать и объяснять особенности устной и письменной речи;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работать с текстами в различных стилях и жанрах;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4C0823" w:rsidRPr="004C0823" w:rsidRDefault="004C0823" w:rsidP="004C082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C0823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rPr>
          <w:b/>
        </w:rPr>
      </w:pPr>
      <w:r w:rsidRPr="004C0823">
        <w:rPr>
          <w:b/>
        </w:rPr>
        <w:t>Выпускник научится: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lastRenderedPageBreak/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4C0823" w:rsidRPr="004C0823" w:rsidRDefault="004C0823" w:rsidP="004C0823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4C0823">
        <w:rPr>
          <w:b/>
        </w:rPr>
        <w:t>Выпускник получит возможность научиться:</w:t>
      </w:r>
    </w:p>
    <w:p w:rsidR="004C0823" w:rsidRPr="004C0823" w:rsidRDefault="004C0823" w:rsidP="004C082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F135D2" w:rsidRPr="00F135D2" w:rsidRDefault="004C0823" w:rsidP="00F135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823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F135D2" w:rsidRDefault="00F135D2" w:rsidP="005E525C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5E525C" w:rsidRPr="00F135D2" w:rsidRDefault="005E525C" w:rsidP="00F135D2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</w:t>
      </w:r>
      <w:r w:rsidRPr="005E525C">
        <w:rPr>
          <w:rFonts w:ascii="Times New Roman" w:hAnsi="Times New Roman"/>
          <w:b/>
          <w:sz w:val="28"/>
          <w:szCs w:val="28"/>
        </w:rPr>
        <w:t>одержание учебного предмета</w:t>
      </w:r>
    </w:p>
    <w:p w:rsidR="005E525C" w:rsidRPr="00A50264" w:rsidRDefault="005E525C" w:rsidP="005E5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0264">
        <w:rPr>
          <w:rFonts w:ascii="Times New Roman" w:hAnsi="Times New Roman" w:cs="Times New Roman"/>
          <w:b/>
          <w:sz w:val="28"/>
          <w:szCs w:val="28"/>
        </w:rPr>
        <w:t xml:space="preserve">5 класс </w:t>
      </w:r>
    </w:p>
    <w:p w:rsidR="005E525C" w:rsidRPr="005E525C" w:rsidRDefault="005E525C" w:rsidP="005E525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E525C">
        <w:rPr>
          <w:rFonts w:ascii="Times New Roman" w:hAnsi="Times New Roman"/>
          <w:b/>
          <w:sz w:val="24"/>
          <w:szCs w:val="24"/>
        </w:rPr>
        <w:t>Фонетика. Орфоэпия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Фонетика как раздел науки о языке. Гласные и согласные звуки. Слог. Ударение.</w:t>
      </w:r>
    </w:p>
    <w:p w:rsidR="005E525C" w:rsidRPr="005E525C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>Орфоэпия как раздел науки о языке. Допустимые варианты произношения и ударения. Фонетический анализ слов.</w:t>
      </w:r>
    </w:p>
    <w:p w:rsidR="005E525C" w:rsidRPr="005E525C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E525C">
        <w:rPr>
          <w:rFonts w:ascii="Times New Roman" w:hAnsi="Times New Roman"/>
          <w:sz w:val="24"/>
          <w:szCs w:val="24"/>
        </w:rPr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5E525C" w:rsidRPr="005E525C" w:rsidRDefault="005E525C" w:rsidP="005E525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5E525C">
        <w:rPr>
          <w:rFonts w:ascii="Times New Roman" w:hAnsi="Times New Roman"/>
          <w:b/>
          <w:sz w:val="24"/>
          <w:szCs w:val="24"/>
        </w:rPr>
        <w:t>Графика</w:t>
      </w:r>
      <w:r w:rsidRPr="005E525C">
        <w:rPr>
          <w:rFonts w:ascii="Times New Roman" w:hAnsi="Times New Roman"/>
          <w:sz w:val="24"/>
          <w:szCs w:val="24"/>
        </w:rPr>
        <w:t>Графика</w:t>
      </w:r>
      <w:proofErr w:type="spellEnd"/>
      <w:r w:rsidRPr="005E525C">
        <w:rPr>
          <w:rFonts w:ascii="Times New Roman" w:hAnsi="Times New Roman"/>
          <w:sz w:val="24"/>
          <w:szCs w:val="24"/>
        </w:rPr>
        <w:t xml:space="preserve"> как раздел науки о языке. Звуки и буквы.</w:t>
      </w:r>
      <w:r w:rsidR="0030309F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E525C">
        <w:rPr>
          <w:rFonts w:ascii="Times New Roman" w:hAnsi="Times New Roman"/>
          <w:sz w:val="24"/>
          <w:szCs w:val="24"/>
        </w:rPr>
        <w:t>Соотношение звука и буквы. Знание алфавита</w:t>
      </w:r>
    </w:p>
    <w:p w:rsidR="005E525C" w:rsidRPr="005E525C" w:rsidRDefault="005E525C" w:rsidP="005E525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5E525C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5E525C">
        <w:rPr>
          <w:rFonts w:ascii="Times New Roman" w:hAnsi="Times New Roman"/>
          <w:b/>
          <w:sz w:val="24"/>
          <w:szCs w:val="24"/>
        </w:rPr>
        <w:t xml:space="preserve"> и словообразование</w:t>
      </w:r>
      <w:r w:rsidR="00801C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525C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5E525C">
        <w:rPr>
          <w:rFonts w:ascii="Times New Roman" w:hAnsi="Times New Roman"/>
          <w:sz w:val="24"/>
          <w:szCs w:val="24"/>
        </w:rPr>
        <w:t xml:space="preserve">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E525C">
        <w:rPr>
          <w:rFonts w:ascii="Times New Roman" w:hAnsi="Times New Roman"/>
          <w:sz w:val="24"/>
          <w:szCs w:val="24"/>
        </w:rPr>
        <w:t>Усвоение морфемы как минимальной значимой единицы языка, ее значение в образовании новых слов и форм.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 Определение способов образования слов.</w:t>
      </w:r>
    </w:p>
    <w:p w:rsidR="005E525C" w:rsidRPr="005E525C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 Использование различных словарей (словообразовательных, этимологических).</w:t>
      </w:r>
    </w:p>
    <w:p w:rsidR="005E525C" w:rsidRPr="005E525C" w:rsidRDefault="005E525C" w:rsidP="005E525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E525C">
        <w:rPr>
          <w:rFonts w:ascii="Times New Roman" w:hAnsi="Times New Roman"/>
          <w:b/>
          <w:sz w:val="24"/>
          <w:szCs w:val="24"/>
        </w:rPr>
        <w:t>Лексикология и фразеология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525C">
        <w:rPr>
          <w:rFonts w:ascii="Times New Roman" w:hAnsi="Times New Roman"/>
          <w:sz w:val="24"/>
          <w:szCs w:val="24"/>
        </w:rPr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Прямое и переносное значения слова.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Толковый словарь татарского языка.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Синонимы, антонимы и омонимы родного языка. Словари синонимов  и антонимов.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 Исконно татарские и заимствованные слова.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 Общеупотребительная лексика и лексика ограниченного употребления. Диалектизмы, профессионализмы, жаргонизмы, сленг.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 Активная и пассивная лексика. Устаревшие слова и неологизмы. Неологизмы.</w:t>
      </w:r>
    </w:p>
    <w:p w:rsidR="005E525C" w:rsidRPr="005E525C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525C">
        <w:rPr>
          <w:rFonts w:ascii="Times New Roman" w:hAnsi="Times New Roman"/>
          <w:sz w:val="24"/>
          <w:szCs w:val="24"/>
        </w:rPr>
        <w:t xml:space="preserve">  Фразеология как раздел науки о языке. Фразеологизмы. Словарь фразеологизмов.</w:t>
      </w:r>
    </w:p>
    <w:p w:rsidR="005E525C" w:rsidRPr="000B3098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B3098">
        <w:rPr>
          <w:rFonts w:ascii="Times New Roman" w:hAnsi="Times New Roman"/>
          <w:sz w:val="24"/>
          <w:szCs w:val="24"/>
        </w:rPr>
        <w:t>Употребление слова в точном соответствии с его лексическим значением.</w:t>
      </w:r>
    </w:p>
    <w:p w:rsidR="005E525C" w:rsidRPr="000B3098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Лексический анализ слова.</w:t>
      </w: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Использование различных словарей.</w:t>
      </w: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Развитие речи</w:t>
      </w: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6 класс</w:t>
      </w:r>
    </w:p>
    <w:p w:rsidR="005E525C" w:rsidRPr="000B3098" w:rsidRDefault="005E525C" w:rsidP="005E525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Морфология</w:t>
      </w:r>
      <w:r w:rsidRPr="000B309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B3098">
        <w:rPr>
          <w:rFonts w:ascii="Times New Roman" w:hAnsi="Times New Roman"/>
          <w:sz w:val="24"/>
          <w:szCs w:val="24"/>
        </w:rPr>
        <w:t>Морфология</w:t>
      </w:r>
      <w:proofErr w:type="spellEnd"/>
      <w:proofErr w:type="gramEnd"/>
      <w:r w:rsidRPr="000B3098">
        <w:rPr>
          <w:rFonts w:ascii="Times New Roman" w:hAnsi="Times New Roman"/>
          <w:sz w:val="24"/>
          <w:szCs w:val="24"/>
        </w:rPr>
        <w:t xml:space="preserve"> как раздел науки о языке.</w:t>
      </w:r>
    </w:p>
    <w:p w:rsidR="005E525C" w:rsidRPr="000B3098" w:rsidRDefault="005E525C" w:rsidP="005E525C">
      <w:pPr>
        <w:spacing w:after="0" w:line="240" w:lineRule="auto"/>
        <w:contextualSpacing/>
        <w:jc w:val="both"/>
        <w:rPr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Система частей речи в татарском языке. Принципы выделения частей речи.</w:t>
      </w:r>
    </w:p>
    <w:p w:rsidR="005E525C" w:rsidRPr="000B3098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0B3098">
        <w:rPr>
          <w:rFonts w:ascii="Times New Roman" w:hAnsi="Times New Roman"/>
          <w:sz w:val="24"/>
          <w:szCs w:val="24"/>
        </w:rPr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  <w:proofErr w:type="gramEnd"/>
      <w:r w:rsidRPr="000B3098">
        <w:rPr>
          <w:rFonts w:ascii="Times New Roman" w:hAnsi="Times New Roman"/>
          <w:sz w:val="24"/>
          <w:szCs w:val="24"/>
        </w:rPr>
        <w:t xml:space="preserve"> Предикативные слова.</w:t>
      </w:r>
    </w:p>
    <w:p w:rsidR="005E525C" w:rsidRPr="000B3098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Модальные части речи: частицы, междометия, модальные слова.</w:t>
      </w:r>
    </w:p>
    <w:p w:rsidR="005E525C" w:rsidRPr="000B3098" w:rsidRDefault="005E525C" w:rsidP="005E525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Служебные части речи: предлоги и союзы.</w:t>
      </w: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0B3098">
        <w:rPr>
          <w:sz w:val="24"/>
          <w:szCs w:val="24"/>
        </w:rPr>
        <w:t>О</w:t>
      </w:r>
      <w:r w:rsidRPr="000B3098">
        <w:rPr>
          <w:rFonts w:ascii="Times New Roman" w:hAnsi="Times New Roman"/>
          <w:sz w:val="24"/>
          <w:szCs w:val="24"/>
        </w:rPr>
        <w:t xml:space="preserve"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 </w:t>
      </w:r>
      <w:r w:rsidRPr="000B3098">
        <w:rPr>
          <w:rFonts w:ascii="Times New Roman" w:hAnsi="Times New Roman"/>
          <w:b/>
          <w:sz w:val="24"/>
          <w:szCs w:val="24"/>
        </w:rPr>
        <w:t>Развитие речи</w:t>
      </w: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E525C" w:rsidRPr="000B3098" w:rsidRDefault="005E525C" w:rsidP="005E525C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7 класс</w:t>
      </w:r>
    </w:p>
    <w:p w:rsidR="00603BF9" w:rsidRPr="000B3098" w:rsidRDefault="00603BF9" w:rsidP="00603BF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Морфология</w:t>
      </w:r>
    </w:p>
    <w:p w:rsidR="00603BF9" w:rsidRPr="000B3098" w:rsidRDefault="00603BF9" w:rsidP="00603B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Глагол</w:t>
      </w:r>
      <w:r w:rsidRPr="000B3098">
        <w:rPr>
          <w:rFonts w:ascii="Times New Roman" w:hAnsi="Times New Roman"/>
          <w:sz w:val="24"/>
          <w:szCs w:val="24"/>
        </w:rPr>
        <w:t>, звукоподражательные слова.</w:t>
      </w:r>
    </w:p>
    <w:p w:rsidR="00603BF9" w:rsidRPr="000B3098" w:rsidRDefault="00603BF9" w:rsidP="00603BF9">
      <w:pPr>
        <w:spacing w:after="0" w:line="240" w:lineRule="auto"/>
        <w:contextualSpacing/>
        <w:jc w:val="both"/>
        <w:rPr>
          <w:rFonts w:ascii="Times New Roman" w:hAnsi="Times New Roman"/>
          <w:color w:val="C00000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Предикативные слова.</w:t>
      </w:r>
    </w:p>
    <w:p w:rsidR="00603BF9" w:rsidRPr="000B3098" w:rsidRDefault="00603BF9" w:rsidP="00603B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>Модальные части речи: частицы, междометия, модальные слова.</w:t>
      </w:r>
    </w:p>
    <w:p w:rsidR="00603BF9" w:rsidRPr="000B3098" w:rsidRDefault="00603BF9" w:rsidP="00603B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Служебные части речи: предлоги и союзы.</w:t>
      </w:r>
    </w:p>
    <w:p w:rsidR="005E525C" w:rsidRPr="000B3098" w:rsidRDefault="00603BF9" w:rsidP="00603BF9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</w:t>
      </w:r>
      <w:r w:rsidRPr="000B3098">
        <w:rPr>
          <w:sz w:val="24"/>
          <w:szCs w:val="24"/>
        </w:rPr>
        <w:t>О</w:t>
      </w:r>
      <w:r w:rsidRPr="000B3098">
        <w:rPr>
          <w:rFonts w:ascii="Times New Roman" w:hAnsi="Times New Roman"/>
          <w:sz w:val="24"/>
          <w:szCs w:val="24"/>
        </w:rPr>
        <w:t xml:space="preserve"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изученных частей речи. </w:t>
      </w:r>
      <w:r w:rsidRPr="000B3098">
        <w:rPr>
          <w:rFonts w:ascii="Times New Roman" w:hAnsi="Times New Roman"/>
          <w:b/>
          <w:sz w:val="24"/>
          <w:szCs w:val="24"/>
        </w:rPr>
        <w:t>Развитие речи</w:t>
      </w:r>
    </w:p>
    <w:p w:rsidR="000B3098" w:rsidRPr="000B3098" w:rsidRDefault="000B3098" w:rsidP="00603BF9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B3098" w:rsidRPr="000B3098" w:rsidRDefault="000B3098" w:rsidP="00603BF9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8 класс</w:t>
      </w:r>
    </w:p>
    <w:p w:rsidR="000B3098" w:rsidRPr="000B3098" w:rsidRDefault="000B3098" w:rsidP="000B30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 xml:space="preserve">Синтаксис простого предложения </w:t>
      </w:r>
      <w:r w:rsidRPr="000B3098">
        <w:rPr>
          <w:rFonts w:ascii="Times New Roman" w:hAnsi="Times New Roman"/>
          <w:sz w:val="24"/>
          <w:szCs w:val="24"/>
        </w:rPr>
        <w:t>Синтаксис как раздел науки о языке. Словосочетание и предложение как единицы синтаксиса. Основные виды словосочетаний, типы связи главного и зависимого слова в словосочетании.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Виды предложений по цели высказывания.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 </w:t>
      </w:r>
      <w:r w:rsidRPr="000B3098">
        <w:rPr>
          <w:rFonts w:ascii="Times New Roman" w:hAnsi="Times New Roman"/>
          <w:b/>
          <w:sz w:val="24"/>
          <w:szCs w:val="24"/>
        </w:rPr>
        <w:t>Развитие речи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9 класс</w:t>
      </w:r>
    </w:p>
    <w:p w:rsidR="000B3098" w:rsidRPr="000B3098" w:rsidRDefault="000B3098" w:rsidP="000B30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Синтаксис  сложного предложения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Виды сложных предложений: сложносочиненные и сложноподчиненные предложения.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 Союзные и бессоюзные сложносочиненные предложения. Сложноподчиненные предложения с несколькими придаточными.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 Виды сложноподчиненных предложений по структуре и значению.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 Прямая и косвенная речь.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</w:t>
      </w:r>
    </w:p>
    <w:p w:rsidR="000B3098" w:rsidRPr="000B3098" w:rsidRDefault="000B3098" w:rsidP="000B30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Орфография как система правил правописания. Правописание гласных и согласных, употребление </w:t>
      </w:r>
      <w:proofErr w:type="spellStart"/>
      <w:r w:rsidRPr="000B3098">
        <w:rPr>
          <w:rFonts w:ascii="Times New Roman" w:hAnsi="Times New Roman"/>
          <w:sz w:val="24"/>
          <w:szCs w:val="24"/>
        </w:rPr>
        <w:t>ъ</w:t>
      </w:r>
      <w:proofErr w:type="spellEnd"/>
      <w:r w:rsidRPr="000B309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B3098">
        <w:rPr>
          <w:rFonts w:ascii="Times New Roman" w:hAnsi="Times New Roman"/>
          <w:sz w:val="24"/>
          <w:szCs w:val="24"/>
        </w:rPr>
        <w:t>ь</w:t>
      </w:r>
      <w:proofErr w:type="spellEnd"/>
      <w:r w:rsidRPr="000B3098">
        <w:rPr>
          <w:rFonts w:ascii="Times New Roman" w:hAnsi="Times New Roman"/>
          <w:sz w:val="24"/>
          <w:szCs w:val="24"/>
        </w:rPr>
        <w:t>. Слитное, дефисное и раздельное написание слов. Употребление строчной и прописной букв.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Правила переноса. Использование орфографических словарей. Пунктуация как система правил правописания. </w:t>
      </w:r>
      <w:r w:rsidRPr="004B3E58">
        <w:rPr>
          <w:rFonts w:ascii="Times New Roman" w:hAnsi="Times New Roman"/>
          <w:sz w:val="24"/>
          <w:szCs w:val="24"/>
        </w:rPr>
        <w:t>Знаки препинания, их функции</w:t>
      </w:r>
      <w:r w:rsidRPr="000B3098">
        <w:rPr>
          <w:rFonts w:ascii="Times New Roman" w:hAnsi="Times New Roman"/>
          <w:sz w:val="24"/>
          <w:szCs w:val="24"/>
        </w:rPr>
        <w:t>.  Знаки препинания в простых и сложных предложениях. Знаки препинания в предложениях с прямой речью, диалогах и при цитатах.</w:t>
      </w:r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0B3098" w:rsidRPr="000B3098" w:rsidRDefault="000B3098" w:rsidP="000B3098">
      <w:pPr>
        <w:tabs>
          <w:tab w:val="left" w:pos="73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Употребление орфографических словарей и другой справочной литературы  при развитии орфографических и пунктуационных способностей учащихся.</w:t>
      </w:r>
    </w:p>
    <w:p w:rsidR="000B3098" w:rsidRPr="000B3098" w:rsidRDefault="000B3098" w:rsidP="000B30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 w:rsidRPr="000B3098">
        <w:rPr>
          <w:rFonts w:ascii="Times New Roman" w:hAnsi="Times New Roman"/>
          <w:b/>
          <w:sz w:val="24"/>
          <w:szCs w:val="24"/>
        </w:rPr>
        <w:t xml:space="preserve">Стилистика </w:t>
      </w:r>
      <w:r w:rsidRPr="000B3098">
        <w:rPr>
          <w:rFonts w:ascii="Times New Roman" w:hAnsi="Times New Roman"/>
          <w:sz w:val="24"/>
          <w:szCs w:val="24"/>
        </w:rPr>
        <w:t>Стили речи (научный, официально-деловой, разговорный, художественный, публицистический) и их особенности.</w:t>
      </w:r>
      <w:proofErr w:type="gramEnd"/>
    </w:p>
    <w:p w:rsidR="000B3098" w:rsidRP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3098">
        <w:rPr>
          <w:rFonts w:ascii="Times New Roman" w:hAnsi="Times New Roman"/>
          <w:sz w:val="24"/>
          <w:szCs w:val="24"/>
        </w:rPr>
        <w:t xml:space="preserve">      Умение выступать перед аудиторией: выбор темы, определение цели и задач; учет круга интересов слушателей при выборе выразительных средств. Особенности устной и </w:t>
      </w:r>
      <w:r w:rsidRPr="000B3098">
        <w:rPr>
          <w:rFonts w:ascii="Times New Roman" w:hAnsi="Times New Roman"/>
          <w:sz w:val="24"/>
          <w:szCs w:val="24"/>
        </w:rPr>
        <w:lastRenderedPageBreak/>
        <w:t>письменной речи. Работа с текстами разных жанров и стилей. Перевод текстов с татарского языка на русский.</w:t>
      </w:r>
    </w:p>
    <w:p w:rsidR="000B3098" w:rsidRDefault="000B3098" w:rsidP="000B30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3098">
        <w:rPr>
          <w:rFonts w:ascii="Times New Roman" w:hAnsi="Times New Roman"/>
          <w:b/>
          <w:sz w:val="24"/>
          <w:szCs w:val="24"/>
        </w:rPr>
        <w:t>Развитие речи</w:t>
      </w:r>
    </w:p>
    <w:p w:rsidR="00801C34" w:rsidRDefault="00801C34" w:rsidP="000B30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01C34" w:rsidRPr="004052B9" w:rsidRDefault="00801C34" w:rsidP="00801C34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contextualSpacing/>
        <w:jc w:val="center"/>
        <w:rPr>
          <w:b/>
        </w:rPr>
      </w:pPr>
      <w:r w:rsidRPr="004052B9">
        <w:rPr>
          <w:b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959"/>
        <w:gridCol w:w="7229"/>
        <w:gridCol w:w="1383"/>
      </w:tblGrid>
      <w:tr w:rsidR="00801C34" w:rsidTr="00F135D2">
        <w:tc>
          <w:tcPr>
            <w:tcW w:w="959" w:type="dxa"/>
          </w:tcPr>
          <w:p w:rsidR="00801C34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7229" w:type="dxa"/>
          </w:tcPr>
          <w:p w:rsidR="00801C34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Темы </w:t>
            </w:r>
          </w:p>
        </w:tc>
        <w:tc>
          <w:tcPr>
            <w:tcW w:w="1383" w:type="dxa"/>
          </w:tcPr>
          <w:p w:rsidR="00801C34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722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5 класс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</w:t>
            </w:r>
          </w:p>
        </w:tc>
        <w:tc>
          <w:tcPr>
            <w:tcW w:w="7229" w:type="dxa"/>
          </w:tcPr>
          <w:p w:rsidR="00801C34" w:rsidRPr="004B3E58" w:rsidRDefault="00801C34" w:rsidP="007110FC">
            <w:pPr>
              <w:tabs>
                <w:tab w:val="center" w:pos="3844"/>
                <w:tab w:val="right" w:pos="768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E5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4B3E58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4B3E58">
              <w:rPr>
                <w:rFonts w:ascii="Times New Roman" w:hAnsi="Times New Roman" w:cs="Times New Roman"/>
                <w:sz w:val="24"/>
                <w:szCs w:val="24"/>
              </w:rPr>
              <w:t xml:space="preserve"> в начальных классах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  <w:tc>
          <w:tcPr>
            <w:tcW w:w="7229" w:type="dxa"/>
          </w:tcPr>
          <w:p w:rsidR="00801C34" w:rsidRPr="004B3E58" w:rsidRDefault="00801C34" w:rsidP="007110FC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 w:rsidRPr="004B3E58">
              <w:rPr>
                <w:rFonts w:ascii="Times New Roman" w:eastAsia="Times New Roman" w:hAnsi="Times New Roman"/>
                <w:sz w:val="24"/>
                <w:szCs w:val="24"/>
              </w:rPr>
              <w:t>Фонетика</w:t>
            </w:r>
            <w:r w:rsidRPr="004B3E58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 о</w:t>
            </w:r>
            <w:proofErr w:type="spellStart"/>
            <w:r w:rsidRPr="004B3E58">
              <w:rPr>
                <w:rFonts w:ascii="Times New Roman" w:eastAsia="Times New Roman" w:hAnsi="Times New Roman"/>
                <w:sz w:val="24"/>
                <w:szCs w:val="24"/>
              </w:rPr>
              <w:t>рфоэпия</w:t>
            </w:r>
            <w:proofErr w:type="spellEnd"/>
            <w:r w:rsidRPr="004B3E58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, графика и орфография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24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  <w:tc>
          <w:tcPr>
            <w:tcW w:w="7229" w:type="dxa"/>
          </w:tcPr>
          <w:p w:rsidR="00801C34" w:rsidRPr="004B3E58" w:rsidRDefault="00801C34" w:rsidP="00801C34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be-BY"/>
              </w:rPr>
              <w:t>Лексикология и фразеология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17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  <w:tc>
          <w:tcPr>
            <w:tcW w:w="7229" w:type="dxa"/>
          </w:tcPr>
          <w:p w:rsidR="00801C34" w:rsidRPr="004B3E58" w:rsidRDefault="00801C34" w:rsidP="007110F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4B3E58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4B3E58">
              <w:rPr>
                <w:rFonts w:ascii="Times New Roman" w:hAnsi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18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5</w:t>
            </w:r>
          </w:p>
        </w:tc>
        <w:tc>
          <w:tcPr>
            <w:tcW w:w="7229" w:type="dxa"/>
          </w:tcPr>
          <w:p w:rsidR="00801C34" w:rsidRPr="004B3E58" w:rsidRDefault="00801C34" w:rsidP="007110F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5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11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7229" w:type="dxa"/>
          </w:tcPr>
          <w:p w:rsidR="00801C34" w:rsidRPr="004B3E58" w:rsidRDefault="00801C34" w:rsidP="00801C34">
            <w:pPr>
              <w:tabs>
                <w:tab w:val="num" w:pos="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70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6</w:t>
            </w:r>
          </w:p>
        </w:tc>
        <w:tc>
          <w:tcPr>
            <w:tcW w:w="7229" w:type="dxa"/>
          </w:tcPr>
          <w:p w:rsidR="00801C34" w:rsidRPr="004B3E58" w:rsidRDefault="00801C34" w:rsidP="007110F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383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801C34" w:rsidRPr="004B3E58" w:rsidTr="00F135D2">
        <w:tc>
          <w:tcPr>
            <w:tcW w:w="959" w:type="dxa"/>
          </w:tcPr>
          <w:p w:rsidR="00801C34" w:rsidRPr="004B3E58" w:rsidRDefault="00801C34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7</w:t>
            </w:r>
          </w:p>
        </w:tc>
        <w:tc>
          <w:tcPr>
            <w:tcW w:w="7229" w:type="dxa"/>
          </w:tcPr>
          <w:p w:rsidR="00801C34" w:rsidRPr="004B3E58" w:rsidRDefault="00801C34" w:rsidP="00801C34">
            <w:pPr>
              <w:tabs>
                <w:tab w:val="num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Морфология</w:t>
            </w:r>
            <w:r w:rsidR="00573BA8" w:rsidRPr="004B3E58">
              <w:rPr>
                <w:rFonts w:ascii="Times New Roman" w:hAnsi="Times New Roman"/>
                <w:sz w:val="24"/>
                <w:szCs w:val="24"/>
              </w:rPr>
              <w:t>. Имя существительное</w:t>
            </w:r>
          </w:p>
        </w:tc>
        <w:tc>
          <w:tcPr>
            <w:tcW w:w="1383" w:type="dxa"/>
          </w:tcPr>
          <w:p w:rsidR="00801C34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14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8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tabs>
                <w:tab w:val="num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8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9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Наречие 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12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10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числительное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9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11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 xml:space="preserve">Местоимение 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10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12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11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7229" w:type="dxa"/>
          </w:tcPr>
          <w:p w:rsidR="00573BA8" w:rsidRPr="004B3E58" w:rsidRDefault="00573BA8" w:rsidP="00573BA8">
            <w:pPr>
              <w:tabs>
                <w:tab w:val="num" w:pos="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70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13</w:t>
            </w:r>
          </w:p>
        </w:tc>
        <w:tc>
          <w:tcPr>
            <w:tcW w:w="7229" w:type="dxa"/>
          </w:tcPr>
          <w:p w:rsidR="00573BA8" w:rsidRPr="004B3E58" w:rsidRDefault="00573BA8" w:rsidP="00573BA8">
            <w:pPr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4B3E58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9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14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4B3E58">
              <w:rPr>
                <w:rFonts w:ascii="Times New Roman" w:eastAsia="@Arial Unicode MS" w:hAnsi="Times New Roman" w:cs="Times New Roman"/>
                <w:sz w:val="24"/>
                <w:szCs w:val="24"/>
              </w:rPr>
              <w:t>Морфология</w:t>
            </w:r>
            <w:proofErr w:type="gramStart"/>
            <w:r w:rsidRPr="004B3E58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  <w:proofErr w:type="gramEnd"/>
            <w:r w:rsidRPr="004B3E58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3E58">
              <w:rPr>
                <w:rFonts w:ascii="Times New Roman" w:eastAsia="@Arial Unicode MS" w:hAnsi="Times New Roman" w:cs="Times New Roman"/>
                <w:sz w:val="24"/>
                <w:szCs w:val="24"/>
              </w:rPr>
              <w:t>г</w:t>
            </w:r>
            <w:proofErr w:type="gramEnd"/>
            <w:r w:rsidRPr="004B3E58">
              <w:rPr>
                <w:rFonts w:ascii="Times New Roman" w:eastAsia="@Arial Unicode MS" w:hAnsi="Times New Roman" w:cs="Times New Roman"/>
                <w:sz w:val="24"/>
                <w:szCs w:val="24"/>
              </w:rPr>
              <w:t>лагол</w:t>
            </w:r>
          </w:p>
        </w:tc>
        <w:tc>
          <w:tcPr>
            <w:tcW w:w="1383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6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15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keepNext/>
              <w:spacing w:line="36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Склоняемые глаголы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13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16</w:t>
            </w:r>
          </w:p>
        </w:tc>
        <w:tc>
          <w:tcPr>
            <w:tcW w:w="7229" w:type="dxa"/>
          </w:tcPr>
          <w:p w:rsidR="00573BA8" w:rsidRPr="004B3E58" w:rsidRDefault="00573BA8" w:rsidP="007110FC">
            <w:pPr>
              <w:keepNext/>
              <w:keepLines/>
              <w:spacing w:line="276" w:lineRule="auto"/>
              <w:contextualSpacing/>
              <w:outlineLvl w:val="2"/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</w:pPr>
            <w:r w:rsidRPr="004B3E58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>Несклоняемые глаголы</w:t>
            </w:r>
            <w:r w:rsidR="00F57095" w:rsidRPr="004B3E58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20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17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Модальные части речи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18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Служебные  части речи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19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 xml:space="preserve">Предлоги 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20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 xml:space="preserve">Союзы 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21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Частицы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22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keepNext/>
              <w:keepLines/>
              <w:spacing w:line="360" w:lineRule="auto"/>
              <w:contextualSpacing/>
              <w:outlineLvl w:val="2"/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</w:pPr>
            <w:r w:rsidRPr="004B3E58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>междометия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23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tabs>
                <w:tab w:val="num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6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573BA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7229" w:type="dxa"/>
          </w:tcPr>
          <w:p w:rsidR="00573BA8" w:rsidRPr="004B3E58" w:rsidRDefault="00F57095" w:rsidP="007110FC">
            <w:pPr>
              <w:tabs>
                <w:tab w:val="num" w:pos="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383" w:type="dxa"/>
          </w:tcPr>
          <w:p w:rsidR="00573BA8" w:rsidRPr="004B3E58" w:rsidRDefault="00F57095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70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24</w:t>
            </w:r>
          </w:p>
        </w:tc>
        <w:tc>
          <w:tcPr>
            <w:tcW w:w="7229" w:type="dxa"/>
          </w:tcPr>
          <w:p w:rsidR="00573BA8" w:rsidRPr="004B3E58" w:rsidRDefault="00F57095" w:rsidP="007110FC">
            <w:pPr>
              <w:tabs>
                <w:tab w:val="num" w:pos="0"/>
              </w:tabs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383" w:type="dxa"/>
          </w:tcPr>
          <w:p w:rsidR="00573BA8" w:rsidRPr="004B3E58" w:rsidRDefault="008709DF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8709DF" w:rsidRPr="004B3E58" w:rsidTr="00F135D2">
        <w:tc>
          <w:tcPr>
            <w:tcW w:w="959" w:type="dxa"/>
          </w:tcPr>
          <w:p w:rsidR="008709DF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lastRenderedPageBreak/>
              <w:t>25</w:t>
            </w:r>
          </w:p>
        </w:tc>
        <w:tc>
          <w:tcPr>
            <w:tcW w:w="7229" w:type="dxa"/>
          </w:tcPr>
          <w:p w:rsidR="008709DF" w:rsidRPr="004B3E58" w:rsidRDefault="008709DF" w:rsidP="007110FC">
            <w:pPr>
              <w:tabs>
                <w:tab w:val="num" w:pos="0"/>
              </w:tabs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383" w:type="dxa"/>
          </w:tcPr>
          <w:p w:rsidR="008709DF" w:rsidRPr="004B3E58" w:rsidRDefault="008709DF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8709DF" w:rsidRPr="004B3E58" w:rsidTr="00F135D2">
        <w:tc>
          <w:tcPr>
            <w:tcW w:w="959" w:type="dxa"/>
          </w:tcPr>
          <w:p w:rsidR="008709DF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26</w:t>
            </w:r>
          </w:p>
        </w:tc>
        <w:tc>
          <w:tcPr>
            <w:tcW w:w="7229" w:type="dxa"/>
          </w:tcPr>
          <w:p w:rsidR="008709DF" w:rsidRPr="004B3E58" w:rsidRDefault="008709DF" w:rsidP="008709D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Словосочетание и предложение как единицы синтаксиса. Основные виды словосочетаний, типы связи главного и зависимого слова в словосочетании.</w:t>
            </w:r>
          </w:p>
        </w:tc>
        <w:tc>
          <w:tcPr>
            <w:tcW w:w="1383" w:type="dxa"/>
          </w:tcPr>
          <w:p w:rsidR="008709DF" w:rsidRPr="004B3E58" w:rsidRDefault="008709DF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27</w:t>
            </w:r>
          </w:p>
        </w:tc>
        <w:tc>
          <w:tcPr>
            <w:tcW w:w="7229" w:type="dxa"/>
          </w:tcPr>
          <w:p w:rsidR="00573BA8" w:rsidRPr="004B3E58" w:rsidRDefault="00C13B25" w:rsidP="007110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1383" w:type="dxa"/>
          </w:tcPr>
          <w:p w:rsidR="00573BA8" w:rsidRPr="004B3E58" w:rsidRDefault="008709DF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7</w:t>
            </w:r>
          </w:p>
        </w:tc>
      </w:tr>
      <w:tr w:rsidR="00573BA8" w:rsidRPr="004B3E58" w:rsidTr="00F135D2">
        <w:tc>
          <w:tcPr>
            <w:tcW w:w="959" w:type="dxa"/>
          </w:tcPr>
          <w:p w:rsidR="00573BA8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28</w:t>
            </w:r>
          </w:p>
        </w:tc>
        <w:tc>
          <w:tcPr>
            <w:tcW w:w="7229" w:type="dxa"/>
          </w:tcPr>
          <w:p w:rsidR="00573BA8" w:rsidRPr="004B3E58" w:rsidRDefault="00C13B25" w:rsidP="007110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8"/>
                <w:szCs w:val="28"/>
              </w:rPr>
              <w:t>Второстепенные  члены предложения</w:t>
            </w:r>
          </w:p>
        </w:tc>
        <w:tc>
          <w:tcPr>
            <w:tcW w:w="1383" w:type="dxa"/>
          </w:tcPr>
          <w:p w:rsidR="00573BA8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29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18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30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3E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Вводные слова. Обращение.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31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32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 xml:space="preserve">    Виды простого предложения: односоставные и двусоставные предложения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</w:t>
            </w:r>
          </w:p>
        </w:tc>
      </w:tr>
      <w:tr w:rsidR="007730A2" w:rsidRPr="004B3E58" w:rsidTr="00F135D2">
        <w:trPr>
          <w:trHeight w:val="70"/>
        </w:trPr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33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Распрастраненные</w:t>
            </w:r>
            <w:proofErr w:type="spellEnd"/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не </w:t>
            </w:r>
            <w:proofErr w:type="spellStart"/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распрастраненные</w:t>
            </w:r>
            <w:proofErr w:type="spellEnd"/>
            <w:r w:rsidRPr="004B3E5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предложения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34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Утвердительные   и отрицательные предложения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35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Полные не полные предложения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36</w:t>
            </w:r>
          </w:p>
        </w:tc>
        <w:tc>
          <w:tcPr>
            <w:tcW w:w="7229" w:type="dxa"/>
          </w:tcPr>
          <w:p w:rsidR="007730A2" w:rsidRPr="004B3E58" w:rsidRDefault="007730A2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</w:tcPr>
          <w:p w:rsidR="007730A2" w:rsidRPr="004B3E58" w:rsidRDefault="008C28AE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13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7229" w:type="dxa"/>
          </w:tcPr>
          <w:p w:rsidR="007730A2" w:rsidRPr="004B3E58" w:rsidRDefault="008C28AE" w:rsidP="008C28AE">
            <w:pPr>
              <w:keepNext/>
              <w:spacing w:line="36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1383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70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37</w:t>
            </w:r>
          </w:p>
        </w:tc>
        <w:tc>
          <w:tcPr>
            <w:tcW w:w="7229" w:type="dxa"/>
          </w:tcPr>
          <w:p w:rsidR="007730A2" w:rsidRPr="004B3E58" w:rsidRDefault="008C28AE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383" w:type="dxa"/>
          </w:tcPr>
          <w:p w:rsidR="007730A2" w:rsidRPr="004B3E58" w:rsidRDefault="008C28AE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7730A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38</w:t>
            </w:r>
          </w:p>
        </w:tc>
        <w:tc>
          <w:tcPr>
            <w:tcW w:w="7229" w:type="dxa"/>
          </w:tcPr>
          <w:p w:rsidR="007730A2" w:rsidRPr="004B3E58" w:rsidRDefault="008C28AE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Сложносочиненные предложения</w:t>
            </w:r>
          </w:p>
        </w:tc>
        <w:tc>
          <w:tcPr>
            <w:tcW w:w="1383" w:type="dxa"/>
          </w:tcPr>
          <w:p w:rsidR="007730A2" w:rsidRPr="004B3E58" w:rsidRDefault="008C28AE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7730A2" w:rsidRPr="004B3E58" w:rsidTr="00F135D2">
        <w:tc>
          <w:tcPr>
            <w:tcW w:w="959" w:type="dxa"/>
          </w:tcPr>
          <w:p w:rsidR="007730A2" w:rsidRPr="004B3E58" w:rsidRDefault="008C28AE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39</w:t>
            </w:r>
          </w:p>
        </w:tc>
        <w:tc>
          <w:tcPr>
            <w:tcW w:w="7229" w:type="dxa"/>
          </w:tcPr>
          <w:p w:rsidR="007730A2" w:rsidRPr="004B3E58" w:rsidRDefault="008C28AE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Союзные и бессоюзные сложносочиненные предложения</w:t>
            </w:r>
          </w:p>
        </w:tc>
        <w:tc>
          <w:tcPr>
            <w:tcW w:w="1383" w:type="dxa"/>
          </w:tcPr>
          <w:p w:rsidR="007730A2" w:rsidRPr="004B3E58" w:rsidRDefault="008C28AE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8C28AE" w:rsidRPr="004B3E58" w:rsidTr="00F135D2">
        <w:tc>
          <w:tcPr>
            <w:tcW w:w="959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40</w:t>
            </w:r>
          </w:p>
        </w:tc>
        <w:tc>
          <w:tcPr>
            <w:tcW w:w="7229" w:type="dxa"/>
          </w:tcPr>
          <w:p w:rsidR="008C28AE" w:rsidRPr="004B3E58" w:rsidRDefault="008C28AE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Сложноподчиненные  предложения</w:t>
            </w:r>
          </w:p>
        </w:tc>
        <w:tc>
          <w:tcPr>
            <w:tcW w:w="1383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8C28AE" w:rsidRPr="004B3E58" w:rsidTr="00F135D2">
        <w:tc>
          <w:tcPr>
            <w:tcW w:w="959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41</w:t>
            </w:r>
          </w:p>
        </w:tc>
        <w:tc>
          <w:tcPr>
            <w:tcW w:w="7229" w:type="dxa"/>
          </w:tcPr>
          <w:p w:rsidR="008C28AE" w:rsidRPr="004B3E58" w:rsidRDefault="004B3E58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Виды сложноподчиненных предложений по структуре и значению.</w:t>
            </w:r>
          </w:p>
        </w:tc>
        <w:tc>
          <w:tcPr>
            <w:tcW w:w="1383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42</w:t>
            </w:r>
          </w:p>
        </w:tc>
      </w:tr>
      <w:tr w:rsidR="008C28AE" w:rsidRPr="004B3E58" w:rsidTr="00F135D2">
        <w:tc>
          <w:tcPr>
            <w:tcW w:w="959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42</w:t>
            </w:r>
          </w:p>
        </w:tc>
        <w:tc>
          <w:tcPr>
            <w:tcW w:w="7229" w:type="dxa"/>
          </w:tcPr>
          <w:p w:rsidR="008C28AE" w:rsidRPr="004B3E58" w:rsidRDefault="004B3E58" w:rsidP="004B3E5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Пунктуация как система правил правописания.</w:t>
            </w:r>
          </w:p>
        </w:tc>
        <w:tc>
          <w:tcPr>
            <w:tcW w:w="1383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8C28AE" w:rsidRPr="004B3E58" w:rsidTr="00F135D2">
        <w:tc>
          <w:tcPr>
            <w:tcW w:w="959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43</w:t>
            </w:r>
          </w:p>
        </w:tc>
        <w:tc>
          <w:tcPr>
            <w:tcW w:w="7229" w:type="dxa"/>
          </w:tcPr>
          <w:p w:rsidR="008C28AE" w:rsidRPr="004B3E58" w:rsidRDefault="004B3E58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Знаки препинания, их функции.  Знаки препинания в простых и сложных предложениях.</w:t>
            </w:r>
          </w:p>
        </w:tc>
        <w:tc>
          <w:tcPr>
            <w:tcW w:w="1383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8C28AE" w:rsidRPr="004B3E58" w:rsidTr="00F135D2">
        <w:tc>
          <w:tcPr>
            <w:tcW w:w="959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44</w:t>
            </w:r>
          </w:p>
        </w:tc>
        <w:tc>
          <w:tcPr>
            <w:tcW w:w="7229" w:type="dxa"/>
          </w:tcPr>
          <w:p w:rsidR="008C28AE" w:rsidRPr="004B3E58" w:rsidRDefault="004B3E58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3E58">
              <w:rPr>
                <w:rFonts w:ascii="Times New Roman" w:hAnsi="Times New Roman"/>
                <w:sz w:val="24"/>
                <w:szCs w:val="24"/>
              </w:rPr>
              <w:t>Слитное, дефисное и раздельное написание слов</w:t>
            </w:r>
          </w:p>
        </w:tc>
        <w:tc>
          <w:tcPr>
            <w:tcW w:w="1383" w:type="dxa"/>
          </w:tcPr>
          <w:p w:rsidR="008C28AE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2</w:t>
            </w:r>
          </w:p>
        </w:tc>
      </w:tr>
      <w:tr w:rsidR="004B3E58" w:rsidRPr="004B3E58" w:rsidTr="00F135D2">
        <w:tc>
          <w:tcPr>
            <w:tcW w:w="959" w:type="dxa"/>
          </w:tcPr>
          <w:p w:rsidR="004B3E58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45</w:t>
            </w:r>
          </w:p>
        </w:tc>
        <w:tc>
          <w:tcPr>
            <w:tcW w:w="7229" w:type="dxa"/>
          </w:tcPr>
          <w:p w:rsidR="004B3E58" w:rsidRPr="004B3E58" w:rsidRDefault="004B3E58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3E58">
              <w:rPr>
                <w:rFonts w:ascii="Times New Roman" w:hAnsi="Times New Roman"/>
                <w:sz w:val="24"/>
                <w:szCs w:val="24"/>
              </w:rPr>
              <w:t>Стилистика Стили речи (научный, официально-деловой, разговорный, художественный, публицистический) и их особенности</w:t>
            </w:r>
            <w:proofErr w:type="gramEnd"/>
          </w:p>
        </w:tc>
        <w:tc>
          <w:tcPr>
            <w:tcW w:w="1383" w:type="dxa"/>
          </w:tcPr>
          <w:p w:rsidR="004B3E58" w:rsidRPr="004B3E58" w:rsidRDefault="004B3E58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4B3E58">
              <w:t>4</w:t>
            </w:r>
          </w:p>
        </w:tc>
      </w:tr>
      <w:tr w:rsidR="004B3E58" w:rsidRPr="004B3E58" w:rsidTr="00F135D2">
        <w:tc>
          <w:tcPr>
            <w:tcW w:w="959" w:type="dxa"/>
          </w:tcPr>
          <w:p w:rsidR="004B3E58" w:rsidRPr="004B3E58" w:rsidRDefault="00F135D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46</w:t>
            </w:r>
          </w:p>
        </w:tc>
        <w:tc>
          <w:tcPr>
            <w:tcW w:w="7229" w:type="dxa"/>
          </w:tcPr>
          <w:p w:rsidR="004B3E58" w:rsidRPr="004B3E58" w:rsidRDefault="00F135D2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</w:tcPr>
          <w:p w:rsidR="004B3E58" w:rsidRPr="004B3E58" w:rsidRDefault="00F135D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2</w:t>
            </w:r>
          </w:p>
        </w:tc>
      </w:tr>
      <w:tr w:rsidR="00F135D2" w:rsidRPr="004B3E58" w:rsidTr="00F135D2">
        <w:tc>
          <w:tcPr>
            <w:tcW w:w="959" w:type="dxa"/>
          </w:tcPr>
          <w:p w:rsidR="00F135D2" w:rsidRPr="004B3E58" w:rsidRDefault="00F135D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7229" w:type="dxa"/>
          </w:tcPr>
          <w:p w:rsidR="00F135D2" w:rsidRDefault="00F135D2" w:rsidP="007110FC">
            <w:pPr>
              <w:keepNext/>
              <w:spacing w:line="36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135D2" w:rsidRDefault="00F135D2" w:rsidP="007110F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68 часов</w:t>
            </w:r>
          </w:p>
        </w:tc>
      </w:tr>
    </w:tbl>
    <w:p w:rsidR="00801C34" w:rsidRPr="004B3E58" w:rsidRDefault="00801C34" w:rsidP="00801C34">
      <w:pPr>
        <w:pStyle w:val="msonormalbullet2gif"/>
        <w:spacing w:before="0" w:beforeAutospacing="0" w:after="0" w:afterAutospacing="0" w:line="360" w:lineRule="auto"/>
        <w:contextualSpacing/>
        <w:jc w:val="center"/>
      </w:pPr>
    </w:p>
    <w:p w:rsidR="00801C34" w:rsidRPr="004B3E58" w:rsidRDefault="00801C34" w:rsidP="00801C34">
      <w:pPr>
        <w:pStyle w:val="msonormalbullet2gif"/>
        <w:spacing w:before="0" w:beforeAutospacing="0" w:after="0" w:afterAutospacing="0" w:line="360" w:lineRule="auto"/>
        <w:contextualSpacing/>
        <w:jc w:val="center"/>
      </w:pPr>
    </w:p>
    <w:p w:rsidR="00801C34" w:rsidRPr="000B3098" w:rsidRDefault="00801C34" w:rsidP="000B30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sectPr w:rsidR="00801C34" w:rsidRPr="000B3098" w:rsidSect="0022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5322C7"/>
    <w:multiLevelType w:val="hybridMultilevel"/>
    <w:tmpl w:val="8FA093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823"/>
    <w:rsid w:val="000B3098"/>
    <w:rsid w:val="00227D5B"/>
    <w:rsid w:val="00254074"/>
    <w:rsid w:val="0030309F"/>
    <w:rsid w:val="00353C62"/>
    <w:rsid w:val="004B3E58"/>
    <w:rsid w:val="004C0823"/>
    <w:rsid w:val="00551F49"/>
    <w:rsid w:val="00573BA8"/>
    <w:rsid w:val="005E525C"/>
    <w:rsid w:val="00603BF9"/>
    <w:rsid w:val="006F1E59"/>
    <w:rsid w:val="007110FC"/>
    <w:rsid w:val="00711BCB"/>
    <w:rsid w:val="007730A2"/>
    <w:rsid w:val="00801C34"/>
    <w:rsid w:val="008709DF"/>
    <w:rsid w:val="00894261"/>
    <w:rsid w:val="008C28AE"/>
    <w:rsid w:val="0093354C"/>
    <w:rsid w:val="00A50264"/>
    <w:rsid w:val="00B13E0D"/>
    <w:rsid w:val="00B66101"/>
    <w:rsid w:val="00C13B25"/>
    <w:rsid w:val="00F0517A"/>
    <w:rsid w:val="00F135D2"/>
    <w:rsid w:val="00F5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C082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4C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C082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801C3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F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2020-01-28T10:06:00Z</cp:lastPrinted>
  <dcterms:created xsi:type="dcterms:W3CDTF">2020-01-26T18:56:00Z</dcterms:created>
  <dcterms:modified xsi:type="dcterms:W3CDTF">2020-01-31T16:04:00Z</dcterms:modified>
</cp:coreProperties>
</file>